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C647B" w14:textId="77777777" w:rsidR="00E97489" w:rsidRDefault="00E97489" w:rsidP="00E97489">
      <w:pPr>
        <w:rPr>
          <w:b/>
        </w:rPr>
      </w:pPr>
      <w:r>
        <w:rPr>
          <w:b/>
        </w:rPr>
        <w:t>Datum</w:t>
      </w:r>
      <w:r>
        <w:rPr>
          <w:b/>
        </w:rPr>
        <w:tab/>
        <w:t>25.10.2021</w:t>
      </w:r>
    </w:p>
    <w:p w14:paraId="1317787C" w14:textId="77777777" w:rsidR="00E97489" w:rsidRDefault="00E97489" w:rsidP="00E97489">
      <w:r>
        <w:rPr>
          <w:i/>
        </w:rPr>
        <w:t>Bezug</w:t>
      </w:r>
      <w:r>
        <w:tab/>
        <w:t>Gurtzeug für Gleitschirm Kortel Kanibal Race 2 XXX</w:t>
      </w:r>
    </w:p>
    <w:p w14:paraId="0675F090" w14:textId="77777777" w:rsidR="00E97489" w:rsidRDefault="00E97489" w:rsidP="00E97489">
      <w:r>
        <w:t xml:space="preserve"> Der Gurtzeug-Hersteller Kortel hat eine Sicherheitsmitteilung zu seinem Gurtzeug Kanibal Race 2 veröffentlicht. In </w:t>
      </w:r>
    </w:p>
    <w:p w14:paraId="759A6AAC" w14:textId="77777777" w:rsidR="00E97489" w:rsidRDefault="00E97489" w:rsidP="00E97489">
      <w:r>
        <w:t xml:space="preserve">Verbindung mit bestimmten Rettungsgeräte-Innencontainern kann der Auslöseweg des Rettungsgerätes zu lang sein. </w:t>
      </w:r>
    </w:p>
    <w:p w14:paraId="3FFB48B0" w14:textId="77777777" w:rsidR="00E97489" w:rsidRDefault="00E97489" w:rsidP="00E97489">
      <w:r>
        <w:t>Hintergrund ist der Untersuchungsbericht zu einem tödlichen Unfall im August in Österreich.</w:t>
      </w:r>
    </w:p>
    <w:p w14:paraId="07CE0EA4" w14:textId="49F1923D" w:rsidR="00A93865" w:rsidRDefault="0071492C">
      <w:hyperlink r:id="rId4" w:history="1">
        <w:r>
          <w:rPr>
            <w:rStyle w:val="Hyperlink"/>
            <w:rFonts w:ascii="Verdana" w:eastAsia="Times New Roman" w:hAnsi="Verdana"/>
            <w:color w:val="3D5A9C"/>
            <w:sz w:val="16"/>
            <w:szCs w:val="16"/>
            <w:lang w:eastAsia="de-DE"/>
          </w:rPr>
          <w:t>Sicherheitsmitteilung</w:t>
        </w:r>
      </w:hyperlink>
    </w:p>
    <w:sectPr w:rsidR="00A938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89"/>
    <w:rsid w:val="002378DA"/>
    <w:rsid w:val="0071492C"/>
    <w:rsid w:val="00AF0838"/>
    <w:rsid w:val="00E9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B6DD"/>
  <w15:chartTrackingRefBased/>
  <w15:docId w15:val="{D1575542-0054-4D86-A75B-754E5A99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7489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14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hv.de/newsdetails/article/sicherheitsmitteilung-gurtzeug-kortel-kanibal-race-2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Kari</dc:creator>
  <cp:keywords/>
  <dc:description/>
  <cp:lastModifiedBy>Brigitte Kari</cp:lastModifiedBy>
  <cp:revision>2</cp:revision>
  <dcterms:created xsi:type="dcterms:W3CDTF">2022-01-13T07:51:00Z</dcterms:created>
  <dcterms:modified xsi:type="dcterms:W3CDTF">2022-01-13T09:20:00Z</dcterms:modified>
</cp:coreProperties>
</file>